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1063551">
      <w:pPr>
        <w:rPr>
          <w:sz w:val="32"/>
          <w:szCs w:val="32"/>
        </w:rPr>
      </w:pPr>
      <w:r w:rsidR="00D02354">
        <w:drawing>
          <wp:inline wp14:editId="5C1C49B6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171d0148dc8470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C1C49B6" w:rsidR="00D02354">
        <w:rPr>
          <w:sz w:val="32"/>
          <w:szCs w:val="32"/>
        </w:rPr>
        <w:t>Module</w:t>
      </w:r>
      <w:r w:rsidRPr="5C1C49B6" w:rsidR="07894754">
        <w:rPr>
          <w:sz w:val="32"/>
          <w:szCs w:val="32"/>
        </w:rPr>
        <w:t xml:space="preserve"> </w:t>
      </w:r>
      <w:r w:rsidRPr="5C1C49B6" w:rsidR="07894754">
        <w:rPr>
          <w:sz w:val="32"/>
          <w:szCs w:val="32"/>
        </w:rPr>
        <w:t>31A: Asset Analysis (Optional)</w:t>
      </w:r>
      <w:r w:rsidRPr="5C1C49B6" w:rsidR="3B8715BB">
        <w:rPr>
          <w:sz w:val="32"/>
          <w:szCs w:val="32"/>
        </w:rPr>
        <w:t>:</w:t>
      </w:r>
      <w:r w:rsidRPr="5C1C49B6" w:rsidR="3B8715BB">
        <w:rPr>
          <w:sz w:val="32"/>
          <w:szCs w:val="32"/>
        </w:rPr>
        <w:t xml:space="preserve"> </w:t>
      </w:r>
      <w:r w:rsidRPr="5C1C49B6" w:rsidR="411AB621">
        <w:rPr>
          <w:sz w:val="32"/>
          <w:szCs w:val="32"/>
        </w:rPr>
        <w:t xml:space="preserve">      </w:t>
      </w:r>
      <w:r w:rsidRPr="5C1C49B6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5C1C49B6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C1C49B6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3D0389AA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BB31677" w:rsidR="5B93836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Analyze how financial statements are used when making business decisions related to bad debt.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52430C5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BB31677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BB31677" w:rsidR="6C61E8DF">
              <w:rPr>
                <w:rFonts w:ascii="Calibri" w:hAnsi="Calibri" w:cs="Calibri" w:asciiTheme="minorAscii" w:hAnsiTheme="minorAscii" w:cstheme="minorAscii"/>
              </w:rPr>
              <w:t xml:space="preserve">thoroughly analyze </w:t>
            </w:r>
            <w:r w:rsidRPr="0BB31677" w:rsidR="4DF5D66A">
              <w:rPr>
                <w:rFonts w:ascii="Calibri" w:hAnsi="Calibri" w:cs="Calibri" w:asciiTheme="minorAscii" w:hAnsiTheme="minorAscii" w:cstheme="minorAscii"/>
              </w:rPr>
              <w:t xml:space="preserve">the ways </w:t>
            </w:r>
            <w:r w:rsidRPr="0BB31677" w:rsidR="6C61E8DF">
              <w:rPr>
                <w:rFonts w:ascii="Calibri" w:hAnsi="Calibri" w:cs="Calibri" w:asciiTheme="minorAscii" w:hAnsiTheme="minorAscii" w:cstheme="minorAscii"/>
              </w:rPr>
              <w:t>financial statements are used when making business decisions related to bad debt.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598A221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D2CB322" w:rsidR="114D774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</w:t>
            </w:r>
            <w:r w:rsidRPr="2D2CB322" w:rsidR="2DA9AE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explain why a change in procedure might impact the </w:t>
            </w:r>
            <w:r w:rsidRPr="2D2CB322" w:rsidR="789035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statements.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4F06579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BB31677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BB31677" w:rsidR="7527C21E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BB31677" w:rsidR="743EA93C">
              <w:rPr>
                <w:rFonts w:ascii="Calibri" w:hAnsi="Calibri" w:cs="Calibri" w:asciiTheme="minorAscii" w:hAnsiTheme="minorAscii" w:cstheme="minorAscii"/>
              </w:rPr>
              <w:t>a</w:t>
            </w:r>
            <w:r w:rsidRPr="0BB31677" w:rsidR="7527C21E">
              <w:rPr>
                <w:rFonts w:ascii="Calibri" w:hAnsi="Calibri" w:cs="Calibri" w:asciiTheme="minorAscii" w:hAnsiTheme="minorAscii" w:cstheme="minorAscii"/>
              </w:rPr>
              <w:t xml:space="preserve">nalyze </w:t>
            </w:r>
            <w:r w:rsidRPr="0BB31677" w:rsidR="71E7D19E">
              <w:rPr>
                <w:rFonts w:ascii="Calibri" w:hAnsi="Calibri" w:cs="Calibri" w:asciiTheme="minorAscii" w:hAnsiTheme="minorAscii" w:cstheme="minorAscii"/>
              </w:rPr>
              <w:t xml:space="preserve">the ways </w:t>
            </w:r>
            <w:r w:rsidRPr="0BB31677" w:rsidR="7527C21E">
              <w:rPr>
                <w:rFonts w:ascii="Calibri" w:hAnsi="Calibri" w:cs="Calibri" w:asciiTheme="minorAscii" w:hAnsiTheme="minorAscii" w:cstheme="minorAscii"/>
              </w:rPr>
              <w:t>financial statements are used when making business decisions related to bad debt.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123DC45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C1C49B6" w:rsidR="323359C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Explaining</w:t>
            </w:r>
            <w:r w:rsidRPr="5C1C49B6" w:rsidR="4F5C41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financial impact of bad debts and </w:t>
            </w:r>
            <w:r w:rsidRPr="5C1C49B6" w:rsidR="4B80FF5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deprecation on</w:t>
            </w:r>
            <w:r w:rsidRPr="5C1C49B6" w:rsidR="4F5C41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Net Income.</w:t>
            </w:r>
          </w:p>
          <w:p w:rsidR="543E2B4F" w:rsidP="184E1E53" w:rsidRDefault="543E2B4F" w14:paraId="367D0EEC" w14:textId="35D7A0B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C98329D" w:rsidR="3660BC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Identifying </w:t>
            </w:r>
            <w:r w:rsidRPr="4C98329D" w:rsidR="3880075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several met</w:t>
            </w:r>
            <w:r w:rsidRPr="4C98329D" w:rsidR="02387D0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hods to determine </w:t>
            </w:r>
            <w:r w:rsidRPr="4C98329D" w:rsidR="3880075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bad debts and </w:t>
            </w:r>
            <w:r w:rsidRPr="4C98329D" w:rsidR="3880075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depreciation</w:t>
            </w:r>
            <w:r w:rsidRPr="4C98329D" w:rsidR="2B4B56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1344D25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BB31677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BB31677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0BB31677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BB31677" w:rsidR="4A27B691">
              <w:rPr>
                <w:rFonts w:ascii="Calibri" w:hAnsi="Calibri" w:cs="Calibri" w:asciiTheme="minorAscii" w:hAnsiTheme="minorAscii" w:cstheme="minorAscii"/>
              </w:rPr>
              <w:t xml:space="preserve">analyzing </w:t>
            </w:r>
            <w:r w:rsidRPr="0BB31677" w:rsidR="1CC0DFD1">
              <w:rPr>
                <w:rFonts w:ascii="Calibri" w:hAnsi="Calibri" w:cs="Calibri" w:asciiTheme="minorAscii" w:hAnsiTheme="minorAscii" w:cstheme="minorAscii"/>
              </w:rPr>
              <w:t xml:space="preserve">the ways </w:t>
            </w:r>
            <w:r w:rsidRPr="0BB31677" w:rsidR="4A27B691">
              <w:rPr>
                <w:rFonts w:ascii="Calibri" w:hAnsi="Calibri" w:cs="Calibri" w:asciiTheme="minorAscii" w:hAnsiTheme="minorAscii" w:cstheme="minorAscii"/>
              </w:rPr>
              <w:t>financial statements are used when making business decisions related to bad debt.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76CEFD42" w:rsidP="00876BB3" w:rsidRDefault="76CEFD42" w14:paraId="432D4934" w14:textId="18420E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D2CB322" w:rsidR="331D4A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Can describ</w:t>
            </w:r>
            <w:r w:rsidRPr="2D2CB322" w:rsidR="4B5B849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2D2CB322" w:rsidR="331D4A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what bad debts and depreciation are but cannot </w:t>
            </w:r>
            <w:r w:rsidRPr="2D2CB322" w:rsidR="331D4A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consistently</w:t>
            </w:r>
            <w:r w:rsidRPr="2D2CB322" w:rsidR="331D4A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explain how a variation in these amounts will affect the </w:t>
            </w:r>
            <w:r w:rsidRPr="2D2CB322" w:rsidR="5D5643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statements.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334A690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BB31677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BB31677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BB31677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BB31677" w:rsidR="15C88CCC">
              <w:rPr>
                <w:rFonts w:ascii="Calibri" w:hAnsi="Calibri" w:cs="Calibri" w:asciiTheme="minorAscii" w:hAnsiTheme="minorAscii" w:cstheme="minorAscii"/>
              </w:rPr>
              <w:t xml:space="preserve">analyzing </w:t>
            </w:r>
            <w:r w:rsidRPr="0BB31677" w:rsidR="10808F99">
              <w:rPr>
                <w:rFonts w:ascii="Calibri" w:hAnsi="Calibri" w:cs="Calibri" w:asciiTheme="minorAscii" w:hAnsiTheme="minorAscii" w:cstheme="minorAscii"/>
              </w:rPr>
              <w:t xml:space="preserve">the ways </w:t>
            </w:r>
            <w:r w:rsidRPr="0BB31677" w:rsidR="15C88CCC">
              <w:rPr>
                <w:rFonts w:ascii="Calibri" w:hAnsi="Calibri" w:cs="Calibri" w:asciiTheme="minorAscii" w:hAnsiTheme="minorAscii" w:cstheme="minorAscii"/>
              </w:rPr>
              <w:t>financial statements are used when making business decisions related to bad debt.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6A2D973C" w14:textId="140C001E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98329D" w:rsidR="398CEA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Learning the vocabulary of bad debts and depreciation</w:t>
            </w:r>
          </w:p>
          <w:p w:rsidRPr="007603E2" w:rsidR="00D02354" w:rsidP="00876BB3" w:rsidRDefault="00D02354" w14:paraId="310F055C" w14:textId="02E251F1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876BB3"/>
    <w:rsid w:val="00D02354"/>
    <w:rsid w:val="02387D04"/>
    <w:rsid w:val="03506D8D"/>
    <w:rsid w:val="03B826FA"/>
    <w:rsid w:val="0433686C"/>
    <w:rsid w:val="04A94FFD"/>
    <w:rsid w:val="06B83B4F"/>
    <w:rsid w:val="07894754"/>
    <w:rsid w:val="0BB31677"/>
    <w:rsid w:val="0BF5F957"/>
    <w:rsid w:val="0CB446C6"/>
    <w:rsid w:val="0D5F6D28"/>
    <w:rsid w:val="10808F99"/>
    <w:rsid w:val="112BE661"/>
    <w:rsid w:val="114D774B"/>
    <w:rsid w:val="15C88CCC"/>
    <w:rsid w:val="16934A17"/>
    <w:rsid w:val="18111D0E"/>
    <w:rsid w:val="184E1E53"/>
    <w:rsid w:val="1957A037"/>
    <w:rsid w:val="1A99E9A8"/>
    <w:rsid w:val="1CC0DFD1"/>
    <w:rsid w:val="1F15E3EA"/>
    <w:rsid w:val="2031E524"/>
    <w:rsid w:val="2055949D"/>
    <w:rsid w:val="237F6010"/>
    <w:rsid w:val="2868C637"/>
    <w:rsid w:val="288E6E4D"/>
    <w:rsid w:val="28C370E3"/>
    <w:rsid w:val="2A7293B4"/>
    <w:rsid w:val="2AB0E56E"/>
    <w:rsid w:val="2B4B564D"/>
    <w:rsid w:val="2D14EE3F"/>
    <w:rsid w:val="2D2CB322"/>
    <w:rsid w:val="2DA9AEF1"/>
    <w:rsid w:val="323359C4"/>
    <w:rsid w:val="331D4A89"/>
    <w:rsid w:val="35022EEC"/>
    <w:rsid w:val="35832417"/>
    <w:rsid w:val="3660BC4F"/>
    <w:rsid w:val="37288E89"/>
    <w:rsid w:val="37DD2EC9"/>
    <w:rsid w:val="3880075E"/>
    <w:rsid w:val="38AAD0C3"/>
    <w:rsid w:val="398CEAF4"/>
    <w:rsid w:val="3A28FA1E"/>
    <w:rsid w:val="3ADFAA5D"/>
    <w:rsid w:val="3B14CF8B"/>
    <w:rsid w:val="3B8715BB"/>
    <w:rsid w:val="3D5108D0"/>
    <w:rsid w:val="3E42C3E0"/>
    <w:rsid w:val="3EE69DC2"/>
    <w:rsid w:val="411AB621"/>
    <w:rsid w:val="4185C2E2"/>
    <w:rsid w:val="41F6E4F9"/>
    <w:rsid w:val="456297AF"/>
    <w:rsid w:val="46130D5E"/>
    <w:rsid w:val="47876686"/>
    <w:rsid w:val="49694281"/>
    <w:rsid w:val="4A27B691"/>
    <w:rsid w:val="4B5B8497"/>
    <w:rsid w:val="4B80FF58"/>
    <w:rsid w:val="4BC4D612"/>
    <w:rsid w:val="4BF03B2B"/>
    <w:rsid w:val="4C98329D"/>
    <w:rsid w:val="4DF5B6C2"/>
    <w:rsid w:val="4DF5D66A"/>
    <w:rsid w:val="4E014146"/>
    <w:rsid w:val="4F5C419D"/>
    <w:rsid w:val="5274CF6F"/>
    <w:rsid w:val="543E2B4F"/>
    <w:rsid w:val="55684294"/>
    <w:rsid w:val="57389A22"/>
    <w:rsid w:val="5B19AF65"/>
    <w:rsid w:val="5B50C57C"/>
    <w:rsid w:val="5B93836B"/>
    <w:rsid w:val="5C1C49B6"/>
    <w:rsid w:val="5D5643A1"/>
    <w:rsid w:val="5DD85F31"/>
    <w:rsid w:val="5E9C1634"/>
    <w:rsid w:val="5EAE37A7"/>
    <w:rsid w:val="65FEE150"/>
    <w:rsid w:val="66C1EA0E"/>
    <w:rsid w:val="671412E0"/>
    <w:rsid w:val="683C5658"/>
    <w:rsid w:val="690ACE31"/>
    <w:rsid w:val="69CE7D1D"/>
    <w:rsid w:val="6C61E8DF"/>
    <w:rsid w:val="6D3CAE42"/>
    <w:rsid w:val="6DBE7000"/>
    <w:rsid w:val="6E486750"/>
    <w:rsid w:val="6E80B5AB"/>
    <w:rsid w:val="71E7D19E"/>
    <w:rsid w:val="743EA93C"/>
    <w:rsid w:val="7527C21E"/>
    <w:rsid w:val="76CEFD42"/>
    <w:rsid w:val="7890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4171d0148dc847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2EE5D-0A8C-4D75-AEA2-637D86566083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Cindy Miller</cp:lastModifiedBy>
  <cp:revision>13</cp:revision>
  <dcterms:created xsi:type="dcterms:W3CDTF">2020-06-10T22:21:00Z</dcterms:created>
  <dcterms:modified xsi:type="dcterms:W3CDTF">2021-04-07T02:15:41Z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